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D49" w:rsidRDefault="002A2D49" w:rsidP="002A2D49">
      <w:pPr>
        <w:pBdr>
          <w:top w:val="double" w:sz="4" w:space="1" w:color="auto"/>
          <w:left w:val="double" w:sz="4" w:space="4" w:color="auto"/>
          <w:bottom w:val="double" w:sz="4" w:space="0" w:color="auto"/>
          <w:right w:val="double" w:sz="4" w:space="4" w:color="auto"/>
        </w:pBdr>
        <w:spacing w:after="0" w:line="240" w:lineRule="auto"/>
        <w:jc w:val="center"/>
        <w:rPr>
          <w:rFonts w:eastAsia="Times New Roman" w:cs="Times New Roman"/>
          <w:b/>
          <w:bCs/>
          <w:sz w:val="28"/>
          <w:szCs w:val="24"/>
        </w:rPr>
      </w:pPr>
      <w:r>
        <w:rPr>
          <w:rFonts w:eastAsia="Times New Roman" w:cs="Times New Roman"/>
          <w:b/>
          <w:bCs/>
          <w:sz w:val="28"/>
          <w:szCs w:val="24"/>
        </w:rPr>
        <w:t>KAHAP [KONULU AYLIK HADİS VE AYET EZBERLEME PROĞRAMI]</w:t>
      </w:r>
    </w:p>
    <w:p w:rsidR="002A2D49" w:rsidRDefault="002A2D49" w:rsidP="002A2D49">
      <w:pPr>
        <w:pBdr>
          <w:top w:val="double" w:sz="4" w:space="1" w:color="auto"/>
          <w:left w:val="double" w:sz="4" w:space="4" w:color="auto"/>
          <w:bottom w:val="double" w:sz="4" w:space="0" w:color="auto"/>
          <w:right w:val="double" w:sz="4" w:space="4" w:color="auto"/>
        </w:pBdr>
        <w:spacing w:after="0" w:line="240" w:lineRule="auto"/>
        <w:jc w:val="center"/>
        <w:rPr>
          <w:rFonts w:eastAsia="Times New Roman" w:cs="Times New Roman"/>
          <w:b/>
          <w:bCs/>
          <w:sz w:val="28"/>
          <w:szCs w:val="24"/>
        </w:rPr>
      </w:pPr>
      <w:r>
        <w:rPr>
          <w:rFonts w:eastAsia="Times New Roman" w:cs="Times New Roman"/>
          <w:b/>
          <w:bCs/>
          <w:sz w:val="28"/>
          <w:szCs w:val="24"/>
        </w:rPr>
        <w:t>2019 ARALI</w:t>
      </w:r>
      <w:r w:rsidR="00756A9A">
        <w:rPr>
          <w:rFonts w:eastAsia="Times New Roman" w:cs="Times New Roman"/>
          <w:b/>
          <w:bCs/>
          <w:sz w:val="28"/>
          <w:szCs w:val="24"/>
        </w:rPr>
        <w:t>K AYINDA EZBERLENECEK,2020 OCAK</w:t>
      </w:r>
      <w:r>
        <w:rPr>
          <w:rFonts w:eastAsia="Times New Roman" w:cs="Times New Roman"/>
          <w:b/>
          <w:bCs/>
          <w:sz w:val="28"/>
          <w:szCs w:val="24"/>
        </w:rPr>
        <w:t xml:space="preserve"> </w:t>
      </w:r>
      <w:r w:rsidRPr="000C7A24">
        <w:rPr>
          <w:rFonts w:eastAsia="Times New Roman" w:cs="Times New Roman"/>
          <w:b/>
          <w:bCs/>
          <w:sz w:val="28"/>
          <w:szCs w:val="24"/>
        </w:rPr>
        <w:t>AYINDA VERİLECEK</w:t>
      </w:r>
    </w:p>
    <w:p w:rsidR="002A2D49" w:rsidRDefault="002A2D49" w:rsidP="002A2D49">
      <w:pPr>
        <w:pBdr>
          <w:top w:val="double" w:sz="4" w:space="1" w:color="auto"/>
          <w:left w:val="double" w:sz="4" w:space="4" w:color="auto"/>
          <w:bottom w:val="double" w:sz="4" w:space="0" w:color="auto"/>
          <w:right w:val="double" w:sz="4" w:space="4" w:color="auto"/>
        </w:pBdr>
        <w:spacing w:after="0" w:line="240" w:lineRule="auto"/>
        <w:jc w:val="center"/>
        <w:rPr>
          <w:rFonts w:eastAsia="Times New Roman" w:cs="Times New Roman"/>
          <w:b/>
          <w:bCs/>
          <w:sz w:val="28"/>
          <w:szCs w:val="24"/>
        </w:rPr>
      </w:pPr>
      <w:r>
        <w:rPr>
          <w:rFonts w:eastAsia="Times New Roman" w:cs="Times New Roman"/>
          <w:b/>
          <w:bCs/>
          <w:sz w:val="28"/>
          <w:szCs w:val="24"/>
        </w:rPr>
        <w:t>***AYET VE HADİSLERDEN HAYATIMIZA DAVRANIŞ MODELLERİ***</w:t>
      </w:r>
    </w:p>
    <w:p w:rsidR="001D0D1D" w:rsidRPr="00235294" w:rsidRDefault="001D0D1D" w:rsidP="00235294">
      <w:pPr>
        <w:pStyle w:val="AralkYok"/>
        <w:jc w:val="right"/>
        <w:rPr>
          <w:b/>
          <w:bCs/>
          <w:sz w:val="48"/>
          <w:szCs w:val="48"/>
        </w:rPr>
      </w:pPr>
    </w:p>
    <w:p w:rsidR="007A2145" w:rsidRPr="00235294" w:rsidRDefault="007A2145" w:rsidP="00235294">
      <w:pPr>
        <w:pStyle w:val="AralkYok"/>
        <w:jc w:val="center"/>
        <w:rPr>
          <w:rFonts w:ascii="HASENAT" w:hAnsi="HASENAT" w:cs="HASENAT"/>
          <w:b/>
          <w:bCs/>
          <w:sz w:val="48"/>
          <w:szCs w:val="48"/>
          <w:shd w:val="clear" w:color="auto" w:fill="FFFFFF"/>
        </w:rPr>
      </w:pPr>
      <w:r w:rsidRPr="00235294">
        <w:rPr>
          <w:rFonts w:ascii="HASENAT" w:hAnsi="HASENAT" w:cs="HASENAT"/>
          <w:b/>
          <w:bCs/>
          <w:sz w:val="48"/>
          <w:szCs w:val="48"/>
          <w:shd w:val="clear" w:color="auto" w:fill="FFFFFF"/>
          <w:rtl/>
        </w:rPr>
        <w:t>وَلَا تَسْتَوِي الْحَسَنَةُ وَلَا السَّيِّئَةُۜ اِدْفَعْ بِالَّت۪ي هِيَ اَحْسَنُ فَاِذَا الَّذ۪ي بَيْنَكَ وَبَيْنَهُ عَدَاوَةٌ  كَاَنَّهُ وَلِيٌّ حَم۪يمٌ ﴿٣٤﴾  وَمَا يُلَقّٰيهَٓا اِلَّا الَّذ۪ينَ صَبَرُواۚ وَمَا يُلَقّٰيهَٓا اِلَّا ذُوحَظٍّ عَظ۪يمٍ ﴿٣٥﴾</w:t>
      </w:r>
    </w:p>
    <w:p w:rsidR="007A2145" w:rsidRDefault="007A2145" w:rsidP="007A2145">
      <w:pPr>
        <w:pStyle w:val="AralkYok"/>
        <w:jc w:val="center"/>
        <w:rPr>
          <w:b/>
          <w:bCs/>
          <w:sz w:val="24"/>
          <w:szCs w:val="24"/>
          <w:shd w:val="clear" w:color="auto" w:fill="FFFFFF"/>
        </w:rPr>
      </w:pPr>
    </w:p>
    <w:p w:rsidR="007A2145" w:rsidRPr="00375D59" w:rsidRDefault="007A2145" w:rsidP="007A2145">
      <w:pPr>
        <w:pStyle w:val="AralkYok"/>
        <w:jc w:val="center"/>
        <w:rPr>
          <w:b/>
          <w:bCs/>
          <w:shd w:val="clear" w:color="auto" w:fill="FFFFFF"/>
        </w:rPr>
      </w:pPr>
      <w:r w:rsidRPr="00375D59">
        <w:rPr>
          <w:b/>
          <w:bCs/>
          <w:shd w:val="clear" w:color="auto" w:fill="FFFFFF"/>
        </w:rPr>
        <w:t xml:space="preserve">İyilikle kötülük bir olmaz. Sen (kötülüğü) en güzel olan davranışla sav; o zaman bir de göreceksin ki seninle aranızda düşmanlık bulunan kimse kesinlikle sıcak bir dost </w:t>
      </w:r>
      <w:proofErr w:type="spellStart"/>
      <w:r w:rsidRPr="00375D59">
        <w:rPr>
          <w:b/>
          <w:bCs/>
          <w:shd w:val="clear" w:color="auto" w:fill="FFFFFF"/>
        </w:rPr>
        <w:t>oluvermiş!</w:t>
      </w:r>
      <w:r w:rsidRPr="00375D59">
        <w:rPr>
          <w:rFonts w:ascii="Malgun Gothic" w:eastAsia="Malgun Gothic" w:hAnsi="Malgun Gothic" w:cs="Malgun Gothic" w:hint="eastAsia"/>
          <w:b/>
          <w:bCs/>
          <w:shd w:val="clear" w:color="auto" w:fill="FFFFFF"/>
        </w:rPr>
        <w:t>ﾠ</w:t>
      </w:r>
      <w:proofErr w:type="spellEnd"/>
      <w:r w:rsidRPr="00375D59">
        <w:rPr>
          <w:b/>
          <w:bCs/>
          <w:shd w:val="clear" w:color="auto" w:fill="FFFFFF"/>
          <w:rtl/>
        </w:rPr>
        <w:t>﴾</w:t>
      </w:r>
      <w:r w:rsidRPr="00375D59">
        <w:rPr>
          <w:b/>
          <w:bCs/>
          <w:shd w:val="clear" w:color="auto" w:fill="FFFFFF"/>
        </w:rPr>
        <w:t>34</w:t>
      </w:r>
      <w:r w:rsidRPr="00375D59">
        <w:rPr>
          <w:b/>
          <w:bCs/>
          <w:shd w:val="clear" w:color="auto" w:fill="FFFFFF"/>
          <w:rtl/>
        </w:rPr>
        <w:t xml:space="preserve">﴿ </w:t>
      </w:r>
      <w:proofErr w:type="spellStart"/>
      <w:r w:rsidRPr="00375D59">
        <w:rPr>
          <w:rFonts w:ascii="Malgun Gothic" w:eastAsia="Malgun Gothic" w:hAnsi="Malgun Gothic" w:cs="Malgun Gothic" w:hint="eastAsia"/>
          <w:b/>
          <w:bCs/>
          <w:shd w:val="clear" w:color="auto" w:fill="FFFFFF"/>
        </w:rPr>
        <w:t>ﾠ</w:t>
      </w:r>
      <w:r w:rsidRPr="00375D59">
        <w:rPr>
          <w:b/>
          <w:bCs/>
          <w:shd w:val="clear" w:color="auto" w:fill="FFFFFF"/>
        </w:rPr>
        <w:t>Bu</w:t>
      </w:r>
      <w:proofErr w:type="spellEnd"/>
      <w:r w:rsidRPr="00375D59">
        <w:rPr>
          <w:b/>
          <w:bCs/>
          <w:shd w:val="clear" w:color="auto" w:fill="FFFFFF"/>
        </w:rPr>
        <w:t xml:space="preserve"> sonuca ancak sabırlı olanlar ulaşabilir, yine buna ancak (erdemlerde) büyük pay sahibi olanlar </w:t>
      </w:r>
      <w:proofErr w:type="spellStart"/>
      <w:r w:rsidRPr="00375D59">
        <w:rPr>
          <w:b/>
          <w:bCs/>
          <w:shd w:val="clear" w:color="auto" w:fill="FFFFFF"/>
        </w:rPr>
        <w:t>ulaşabilir.</w:t>
      </w:r>
      <w:r w:rsidRPr="00375D59">
        <w:rPr>
          <w:rFonts w:ascii="Malgun Gothic" w:eastAsia="Malgun Gothic" w:hAnsi="Malgun Gothic" w:cs="Malgun Gothic" w:hint="eastAsia"/>
          <w:b/>
          <w:bCs/>
          <w:shd w:val="clear" w:color="auto" w:fill="FFFFFF"/>
        </w:rPr>
        <w:t>ﾠ</w:t>
      </w:r>
      <w:proofErr w:type="spellEnd"/>
      <w:r w:rsidRPr="00375D59">
        <w:rPr>
          <w:b/>
          <w:bCs/>
          <w:shd w:val="clear" w:color="auto" w:fill="FFFFFF"/>
          <w:rtl/>
        </w:rPr>
        <w:t>﴾</w:t>
      </w:r>
      <w:r w:rsidRPr="00375D59">
        <w:rPr>
          <w:b/>
          <w:bCs/>
          <w:shd w:val="clear" w:color="auto" w:fill="FFFFFF"/>
        </w:rPr>
        <w:t>35</w:t>
      </w:r>
      <w:r w:rsidRPr="00375D59">
        <w:rPr>
          <w:b/>
          <w:bCs/>
          <w:shd w:val="clear" w:color="auto" w:fill="FFFFFF"/>
          <w:rtl/>
        </w:rPr>
        <w:t>﴿</w:t>
      </w:r>
      <w:proofErr w:type="spellStart"/>
      <w:r w:rsidRPr="00375D59">
        <w:rPr>
          <w:b/>
          <w:bCs/>
          <w:shd w:val="clear" w:color="auto" w:fill="FFFFFF"/>
        </w:rPr>
        <w:t>Fussilet</w:t>
      </w:r>
      <w:proofErr w:type="spellEnd"/>
    </w:p>
    <w:p w:rsidR="007A2145" w:rsidRPr="00BF2694" w:rsidRDefault="007A2145" w:rsidP="007A2145">
      <w:pPr>
        <w:pStyle w:val="AralkYok"/>
        <w:rPr>
          <w:sz w:val="24"/>
          <w:szCs w:val="24"/>
          <w:shd w:val="clear" w:color="auto" w:fill="FFFFFF"/>
        </w:rPr>
      </w:pPr>
    </w:p>
    <w:p w:rsidR="007A2145" w:rsidRDefault="007A2145" w:rsidP="007A2145">
      <w:pPr>
        <w:pStyle w:val="AralkYok"/>
        <w:rPr>
          <w:shd w:val="clear" w:color="auto" w:fill="FFFFFF"/>
        </w:rPr>
      </w:pPr>
    </w:p>
    <w:p w:rsidR="007A2145" w:rsidRDefault="007A2145" w:rsidP="007A2145">
      <w:pPr>
        <w:pStyle w:val="AralkYok"/>
        <w:rPr>
          <w:shd w:val="clear" w:color="auto" w:fill="FFFFFF"/>
        </w:rPr>
      </w:pPr>
    </w:p>
    <w:p w:rsidR="00756A9A" w:rsidRDefault="007A2145" w:rsidP="007A2145">
      <w:pPr>
        <w:pStyle w:val="AralkYok"/>
        <w:jc w:val="center"/>
        <w:rPr>
          <w:rFonts w:ascii="HASENAT" w:hAnsi="HASENAT" w:cs="HASENAT"/>
          <w:sz w:val="40"/>
          <w:szCs w:val="40"/>
          <w:shd w:val="clear" w:color="auto" w:fill="FFFFFF"/>
        </w:rPr>
      </w:pPr>
      <w:r w:rsidRPr="00375D59">
        <w:rPr>
          <w:rFonts w:ascii="HASENAT" w:hAnsi="HASENAT" w:cs="HASENAT"/>
          <w:sz w:val="40"/>
          <w:szCs w:val="40"/>
          <w:shd w:val="clear" w:color="auto" w:fill="FFFFFF"/>
          <w:rtl/>
        </w:rPr>
        <w:t>هذا الحديث روي من حديث حذيفة بن اليمان رضي الله عنه أن النبي صلى الله عليه وسلم قال</w:t>
      </w:r>
    </w:p>
    <w:p w:rsidR="00756A9A" w:rsidRDefault="00756A9A" w:rsidP="007A2145">
      <w:pPr>
        <w:pStyle w:val="AralkYok"/>
        <w:jc w:val="center"/>
        <w:rPr>
          <w:rFonts w:ascii="HASENAT" w:hAnsi="HASENAT" w:cs="HASENAT"/>
          <w:sz w:val="40"/>
          <w:szCs w:val="40"/>
          <w:shd w:val="clear" w:color="auto" w:fill="FFFFFF"/>
        </w:rPr>
      </w:pPr>
    </w:p>
    <w:p w:rsidR="00C5387F" w:rsidRDefault="007A2145" w:rsidP="007A2145">
      <w:pPr>
        <w:pStyle w:val="AralkYok"/>
        <w:jc w:val="center"/>
        <w:rPr>
          <w:rFonts w:ascii="HASENAT" w:hAnsi="HASENAT" w:cs="HASENAT"/>
          <w:b/>
          <w:bCs/>
          <w:sz w:val="48"/>
          <w:szCs w:val="48"/>
          <w:shd w:val="clear" w:color="auto" w:fill="FFFFFF"/>
          <w:rtl/>
        </w:rPr>
      </w:pPr>
      <w:r w:rsidRPr="00375D59">
        <w:rPr>
          <w:rFonts w:ascii="HASENAT" w:hAnsi="HASENAT" w:cs="HASENAT"/>
          <w:sz w:val="40"/>
          <w:szCs w:val="40"/>
          <w:shd w:val="clear" w:color="auto" w:fill="FFFFFF"/>
          <w:rtl/>
        </w:rPr>
        <w:t xml:space="preserve"> </w:t>
      </w:r>
      <w:r w:rsidRPr="00351A00">
        <w:rPr>
          <w:rFonts w:ascii="HASENAT" w:hAnsi="HASENAT" w:cs="HASENAT"/>
          <w:b/>
          <w:bCs/>
          <w:sz w:val="40"/>
          <w:szCs w:val="40"/>
          <w:shd w:val="clear" w:color="auto" w:fill="FFFFFF"/>
          <w:rtl/>
        </w:rPr>
        <w:t xml:space="preserve">: </w:t>
      </w:r>
      <w:r w:rsidRPr="00C5387F">
        <w:rPr>
          <w:rFonts w:ascii="HASENAT" w:hAnsi="HASENAT" w:cs="HASENAT"/>
          <w:b/>
          <w:bCs/>
          <w:sz w:val="48"/>
          <w:szCs w:val="48"/>
          <w:shd w:val="clear" w:color="auto" w:fill="FFFFFF"/>
          <w:rtl/>
        </w:rPr>
        <w:t>(لَا تَكُونُوا إِمَّعَةً ، تَقُولُونَ : إِنْ أَحْسَنَ النَّاسُ أَحْسَنَّا ، وَإِنْ ظَلَمُوا ظَلَمْنَا ،</w:t>
      </w:r>
    </w:p>
    <w:p w:rsidR="00C5387F" w:rsidRPr="00C5387F" w:rsidRDefault="007A2145" w:rsidP="007A2145">
      <w:pPr>
        <w:pStyle w:val="AralkYok"/>
        <w:jc w:val="center"/>
        <w:rPr>
          <w:rFonts w:ascii="HASENAT" w:hAnsi="HASENAT" w:cs="HASENAT"/>
          <w:b/>
          <w:bCs/>
          <w:sz w:val="48"/>
          <w:szCs w:val="48"/>
          <w:shd w:val="clear" w:color="auto" w:fill="FFFFFF"/>
          <w:rtl/>
        </w:rPr>
      </w:pPr>
      <w:r w:rsidRPr="00C5387F">
        <w:rPr>
          <w:rFonts w:ascii="HASENAT" w:hAnsi="HASENAT" w:cs="HASENAT"/>
          <w:b/>
          <w:bCs/>
          <w:sz w:val="48"/>
          <w:szCs w:val="48"/>
          <w:shd w:val="clear" w:color="auto" w:fill="FFFFFF"/>
          <w:rtl/>
        </w:rPr>
        <w:t xml:space="preserve"> وَلَكِنْ وَطِّنُوا أَنْفُسَكُمْ ، إِنْ أَحْسَنَ النَّاسُ أَنْ تُحْسِنُوا ، وَإِنْ أَسَاءُوا فَلَا تَظْلِمُوا) </w:t>
      </w:r>
    </w:p>
    <w:p w:rsidR="007A2145" w:rsidRPr="00C5387F" w:rsidRDefault="007A2145" w:rsidP="007A2145">
      <w:pPr>
        <w:pStyle w:val="AralkYok"/>
        <w:jc w:val="center"/>
        <w:rPr>
          <w:rFonts w:ascii="HASENAT" w:hAnsi="HASENAT" w:cs="HASENAT"/>
          <w:b/>
          <w:bCs/>
          <w:sz w:val="48"/>
          <w:szCs w:val="48"/>
          <w:shd w:val="clear" w:color="auto" w:fill="FFFFFF"/>
        </w:rPr>
      </w:pPr>
      <w:r w:rsidRPr="00C5387F">
        <w:rPr>
          <w:rFonts w:ascii="HASENAT" w:hAnsi="HASENAT" w:cs="HASENAT"/>
          <w:b/>
          <w:bCs/>
          <w:sz w:val="48"/>
          <w:szCs w:val="48"/>
          <w:shd w:val="clear" w:color="auto" w:fill="FFFFFF"/>
          <w:rtl/>
        </w:rPr>
        <w:t>رواه الترمذي (2007)</w:t>
      </w:r>
    </w:p>
    <w:p w:rsidR="007A2145" w:rsidRDefault="007A2145" w:rsidP="007A2145">
      <w:pPr>
        <w:pStyle w:val="AralkYok"/>
        <w:jc w:val="center"/>
        <w:rPr>
          <w:b/>
          <w:bCs/>
          <w:color w:val="333333"/>
          <w:shd w:val="clear" w:color="auto" w:fill="FFFFFF"/>
        </w:rPr>
      </w:pPr>
    </w:p>
    <w:p w:rsidR="007A2145" w:rsidRPr="00351A00" w:rsidRDefault="007A2145" w:rsidP="007A2145">
      <w:pPr>
        <w:pStyle w:val="AralkYok"/>
        <w:jc w:val="center"/>
        <w:rPr>
          <w:b/>
          <w:bCs/>
          <w:color w:val="333333"/>
          <w:shd w:val="clear" w:color="auto" w:fill="FFFFFF"/>
        </w:rPr>
      </w:pPr>
      <w:r w:rsidRPr="00351A00">
        <w:rPr>
          <w:b/>
          <w:bCs/>
          <w:color w:val="333333"/>
          <w:shd w:val="clear" w:color="auto" w:fill="FFFFFF"/>
        </w:rPr>
        <w:t>‘İnsanlar iyilik yaparsa biz de iyilik yaparız, kötülük yaparsa biz de kötülük yaparız.’ diyen sıradan kimseler gibi olmayınız. Bilakis iyilik yaptıklarında insanlara iyilikle karşılık vermeyi, kötülük yaptıklarında ise onlara zulmetmemeyi alışkanlık hâline getiriniz.</w:t>
      </w:r>
      <w:bookmarkStart w:id="0" w:name="_edn2"/>
      <w:r>
        <w:fldChar w:fldCharType="begin"/>
      </w:r>
      <w:r>
        <w:instrText>HYPERLINK "file:///C:\\Documents%20and%20Settings\\jyf\\Desktop\\Dunyayi-iyilik-degistirir.docx" \l "_ednref2"</w:instrText>
      </w:r>
      <w:r>
        <w:fldChar w:fldCharType="separate"/>
      </w:r>
      <w:r w:rsidRPr="00351A00">
        <w:rPr>
          <w:rStyle w:val="SonnotBavurusu"/>
          <w:rFonts w:cs="Arial"/>
          <w:b/>
          <w:bCs/>
          <w:color w:val="000000"/>
          <w:shd w:val="clear" w:color="auto" w:fill="FFFFFF"/>
        </w:rPr>
        <w:t>[2]</w:t>
      </w:r>
      <w:r>
        <w:fldChar w:fldCharType="end"/>
      </w:r>
      <w:bookmarkEnd w:id="0"/>
      <w:r w:rsidRPr="00351A00">
        <w:rPr>
          <w:b/>
          <w:bCs/>
          <w:color w:val="333333"/>
          <w:shd w:val="clear" w:color="auto" w:fill="FFFFFF"/>
        </w:rPr>
        <w:t> </w:t>
      </w:r>
      <w:proofErr w:type="spellStart"/>
      <w:r w:rsidRPr="00351A00">
        <w:rPr>
          <w:b/>
          <w:bCs/>
          <w:color w:val="333333"/>
          <w:shd w:val="clear" w:color="auto" w:fill="FFFFFF"/>
        </w:rPr>
        <w:t>Tirmizî</w:t>
      </w:r>
      <w:proofErr w:type="spellEnd"/>
      <w:r w:rsidRPr="00351A00">
        <w:rPr>
          <w:b/>
          <w:bCs/>
          <w:color w:val="333333"/>
          <w:shd w:val="clear" w:color="auto" w:fill="FFFFFF"/>
        </w:rPr>
        <w:t xml:space="preserve">, </w:t>
      </w:r>
      <w:proofErr w:type="spellStart"/>
      <w:r w:rsidRPr="00351A00">
        <w:rPr>
          <w:b/>
          <w:bCs/>
          <w:color w:val="333333"/>
          <w:shd w:val="clear" w:color="auto" w:fill="FFFFFF"/>
        </w:rPr>
        <w:t>Birr</w:t>
      </w:r>
      <w:proofErr w:type="spellEnd"/>
      <w:r w:rsidRPr="00351A00">
        <w:rPr>
          <w:b/>
          <w:bCs/>
          <w:color w:val="333333"/>
          <w:shd w:val="clear" w:color="auto" w:fill="FFFFFF"/>
        </w:rPr>
        <w:t>, 63.</w:t>
      </w:r>
      <w:r w:rsidR="004E34E6">
        <w:rPr>
          <w:b/>
          <w:bCs/>
          <w:color w:val="333333"/>
          <w:shd w:val="clear" w:color="auto" w:fill="FFFFFF"/>
        </w:rPr>
        <w:t>)</w:t>
      </w:r>
    </w:p>
    <w:p w:rsidR="007B5916" w:rsidRDefault="007B5916" w:rsidP="007A2145">
      <w:pPr>
        <w:tabs>
          <w:tab w:val="left" w:pos="3900"/>
        </w:tabs>
      </w:pPr>
    </w:p>
    <w:p w:rsidR="00235294" w:rsidRPr="00235294" w:rsidRDefault="00235294" w:rsidP="00235294">
      <w:pPr>
        <w:pStyle w:val="ListeParagraf"/>
        <w:numPr>
          <w:ilvl w:val="0"/>
          <w:numId w:val="1"/>
        </w:numPr>
        <w:tabs>
          <w:tab w:val="left" w:pos="4476"/>
        </w:tabs>
        <w:rPr>
          <w:rFonts w:cs="Segoe UI"/>
          <w:bCs/>
          <w:sz w:val="24"/>
          <w:szCs w:val="28"/>
        </w:rPr>
      </w:pPr>
      <w:r w:rsidRPr="00235294">
        <w:rPr>
          <w:rFonts w:cs="Segoe UI"/>
          <w:bCs/>
          <w:sz w:val="24"/>
          <w:szCs w:val="28"/>
        </w:rPr>
        <w:t xml:space="preserve">İyilik eden  mükafat beklediği an </w:t>
      </w:r>
      <w:proofErr w:type="spellStart"/>
      <w:proofErr w:type="gramStart"/>
      <w:r w:rsidRPr="00235294">
        <w:rPr>
          <w:rFonts w:cs="Segoe UI"/>
          <w:bCs/>
          <w:sz w:val="24"/>
          <w:szCs w:val="28"/>
        </w:rPr>
        <w:t>tefecidir.Cemil</w:t>
      </w:r>
      <w:proofErr w:type="spellEnd"/>
      <w:proofErr w:type="gramEnd"/>
      <w:r w:rsidRPr="00235294">
        <w:rPr>
          <w:rFonts w:cs="Segoe UI"/>
          <w:bCs/>
          <w:sz w:val="24"/>
          <w:szCs w:val="28"/>
        </w:rPr>
        <w:t xml:space="preserve"> Meriç</w:t>
      </w:r>
    </w:p>
    <w:p w:rsidR="00235294" w:rsidRPr="00235294" w:rsidRDefault="00235294" w:rsidP="00235294">
      <w:pPr>
        <w:pStyle w:val="ListeParagraf"/>
        <w:numPr>
          <w:ilvl w:val="0"/>
          <w:numId w:val="1"/>
        </w:numPr>
        <w:tabs>
          <w:tab w:val="left" w:pos="4476"/>
        </w:tabs>
        <w:rPr>
          <w:rFonts w:cs="Segoe UI"/>
          <w:bCs/>
          <w:sz w:val="24"/>
          <w:szCs w:val="28"/>
        </w:rPr>
      </w:pPr>
      <w:r w:rsidRPr="00235294">
        <w:rPr>
          <w:rFonts w:cs="Segoe UI"/>
          <w:bCs/>
          <w:sz w:val="24"/>
          <w:szCs w:val="28"/>
        </w:rPr>
        <w:t>İnsan hayatında iyilik yaptığı kadar mutlu olur.</w:t>
      </w:r>
    </w:p>
    <w:p w:rsidR="00235294" w:rsidRPr="00235294" w:rsidRDefault="00235294" w:rsidP="00235294">
      <w:pPr>
        <w:pStyle w:val="ListeParagraf"/>
        <w:numPr>
          <w:ilvl w:val="0"/>
          <w:numId w:val="1"/>
        </w:numPr>
        <w:tabs>
          <w:tab w:val="left" w:pos="4476"/>
        </w:tabs>
        <w:rPr>
          <w:rFonts w:cs="Segoe UI"/>
          <w:bCs/>
          <w:sz w:val="24"/>
          <w:szCs w:val="28"/>
        </w:rPr>
      </w:pPr>
      <w:r w:rsidRPr="00235294">
        <w:rPr>
          <w:rFonts w:cs="Segoe UI"/>
          <w:bCs/>
          <w:sz w:val="24"/>
          <w:szCs w:val="28"/>
        </w:rPr>
        <w:t>İyi insan olmadan iyi Müslüman olamayız</w:t>
      </w:r>
      <w:r w:rsidRPr="00235294">
        <w:rPr>
          <w:rFonts w:cs="Arial"/>
          <w:sz w:val="24"/>
          <w:szCs w:val="28"/>
          <w:shd w:val="clear" w:color="auto" w:fill="FFFFFF"/>
        </w:rPr>
        <w:t xml:space="preserve"> Aliye </w:t>
      </w:r>
      <w:proofErr w:type="spellStart"/>
      <w:r w:rsidRPr="00235294">
        <w:rPr>
          <w:rFonts w:cs="Arial"/>
          <w:sz w:val="24"/>
          <w:szCs w:val="28"/>
          <w:shd w:val="clear" w:color="auto" w:fill="FFFFFF"/>
        </w:rPr>
        <w:t>İzzetbegoviç</w:t>
      </w:r>
      <w:proofErr w:type="spellEnd"/>
    </w:p>
    <w:p w:rsidR="00235294" w:rsidRPr="00235294" w:rsidRDefault="00235294" w:rsidP="00235294">
      <w:pPr>
        <w:pStyle w:val="ListeParagraf"/>
        <w:numPr>
          <w:ilvl w:val="0"/>
          <w:numId w:val="1"/>
        </w:numPr>
        <w:tabs>
          <w:tab w:val="left" w:pos="4476"/>
        </w:tabs>
        <w:rPr>
          <w:rFonts w:cs="Arial"/>
          <w:sz w:val="24"/>
          <w:szCs w:val="28"/>
          <w:shd w:val="clear" w:color="auto" w:fill="FFFFFF"/>
        </w:rPr>
      </w:pPr>
      <w:r w:rsidRPr="00235294">
        <w:rPr>
          <w:rFonts w:cs="Arial"/>
          <w:sz w:val="24"/>
          <w:szCs w:val="28"/>
          <w:shd w:val="clear" w:color="auto" w:fill="FFFFFF"/>
        </w:rPr>
        <w:t xml:space="preserve">Sloganımız şu: Kendinden olanı sev, ötekine saygı </w:t>
      </w:r>
      <w:proofErr w:type="spellStart"/>
      <w:r w:rsidRPr="00235294">
        <w:rPr>
          <w:rFonts w:cs="Arial"/>
          <w:sz w:val="24"/>
          <w:szCs w:val="28"/>
          <w:shd w:val="clear" w:color="auto" w:fill="FFFFFF"/>
        </w:rPr>
        <w:t>göster.”Aliye</w:t>
      </w:r>
      <w:proofErr w:type="spellEnd"/>
      <w:r w:rsidRPr="00235294">
        <w:rPr>
          <w:rFonts w:cs="Arial"/>
          <w:sz w:val="24"/>
          <w:szCs w:val="28"/>
          <w:shd w:val="clear" w:color="auto" w:fill="FFFFFF"/>
        </w:rPr>
        <w:t xml:space="preserve"> </w:t>
      </w:r>
      <w:proofErr w:type="spellStart"/>
      <w:r w:rsidRPr="00235294">
        <w:rPr>
          <w:rFonts w:cs="Arial"/>
          <w:sz w:val="24"/>
          <w:szCs w:val="28"/>
          <w:shd w:val="clear" w:color="auto" w:fill="FFFFFF"/>
        </w:rPr>
        <w:t>İzzetbegoviç</w:t>
      </w:r>
      <w:proofErr w:type="spellEnd"/>
    </w:p>
    <w:p w:rsidR="00235294" w:rsidRPr="00235294" w:rsidRDefault="00235294" w:rsidP="00235294">
      <w:pPr>
        <w:pStyle w:val="ListeParagraf"/>
        <w:numPr>
          <w:ilvl w:val="0"/>
          <w:numId w:val="1"/>
        </w:numPr>
        <w:tabs>
          <w:tab w:val="left" w:pos="4476"/>
        </w:tabs>
        <w:rPr>
          <w:rStyle w:val="Gl"/>
          <w:rFonts w:cs="Arial"/>
          <w:b w:val="0"/>
          <w:sz w:val="24"/>
          <w:szCs w:val="28"/>
          <w:shd w:val="clear" w:color="auto" w:fill="FFFFFF"/>
        </w:rPr>
      </w:pPr>
      <w:r w:rsidRPr="00235294">
        <w:rPr>
          <w:rStyle w:val="Gl"/>
          <w:rFonts w:cs="Arial"/>
          <w:b w:val="0"/>
          <w:sz w:val="24"/>
          <w:szCs w:val="28"/>
          <w:shd w:val="clear" w:color="auto" w:fill="FFFFFF"/>
        </w:rPr>
        <w:t>“Savaş ölünce değil, düşmana benzeyince kaybedilir.”</w:t>
      </w:r>
      <w:r w:rsidRPr="00235294">
        <w:rPr>
          <w:rFonts w:cs="Arial"/>
          <w:sz w:val="24"/>
          <w:szCs w:val="28"/>
          <w:shd w:val="clear" w:color="auto" w:fill="FFFFFF"/>
        </w:rPr>
        <w:t xml:space="preserve"> Aliye </w:t>
      </w:r>
      <w:proofErr w:type="spellStart"/>
      <w:r w:rsidRPr="00235294">
        <w:rPr>
          <w:rFonts w:cs="Arial"/>
          <w:sz w:val="24"/>
          <w:szCs w:val="28"/>
          <w:shd w:val="clear" w:color="auto" w:fill="FFFFFF"/>
        </w:rPr>
        <w:t>İzzetbegoviç</w:t>
      </w:r>
      <w:proofErr w:type="spellEnd"/>
    </w:p>
    <w:p w:rsidR="00C5387F" w:rsidRPr="00235294" w:rsidRDefault="00235294" w:rsidP="00235294">
      <w:pPr>
        <w:pStyle w:val="ListeParagraf"/>
        <w:numPr>
          <w:ilvl w:val="0"/>
          <w:numId w:val="1"/>
        </w:numPr>
        <w:tabs>
          <w:tab w:val="left" w:pos="4476"/>
        </w:tabs>
        <w:rPr>
          <w:rFonts w:cs="Segoe UI"/>
          <w:bCs/>
          <w:sz w:val="24"/>
          <w:szCs w:val="28"/>
        </w:rPr>
      </w:pPr>
      <w:r w:rsidRPr="00235294">
        <w:rPr>
          <w:rStyle w:val="Gl"/>
          <w:rFonts w:cs="Arial"/>
          <w:b w:val="0"/>
          <w:sz w:val="24"/>
          <w:szCs w:val="28"/>
          <w:shd w:val="clear" w:color="auto" w:fill="FFFFFF"/>
        </w:rPr>
        <w:t xml:space="preserve">“Hayat inanan ve </w:t>
      </w:r>
      <w:proofErr w:type="spellStart"/>
      <w:r w:rsidRPr="00235294">
        <w:rPr>
          <w:rStyle w:val="Gl"/>
          <w:rFonts w:cs="Arial"/>
          <w:b w:val="0"/>
          <w:sz w:val="24"/>
          <w:szCs w:val="28"/>
          <w:shd w:val="clear" w:color="auto" w:fill="FFFFFF"/>
        </w:rPr>
        <w:t>salih</w:t>
      </w:r>
      <w:proofErr w:type="spellEnd"/>
      <w:r w:rsidRPr="00235294">
        <w:rPr>
          <w:rStyle w:val="Gl"/>
          <w:rFonts w:cs="Arial"/>
          <w:b w:val="0"/>
          <w:sz w:val="24"/>
          <w:szCs w:val="28"/>
          <w:shd w:val="clear" w:color="auto" w:fill="FFFFFF"/>
        </w:rPr>
        <w:t xml:space="preserve"> ameller işleyenler dışında hiç kimsenin kazanamadığı bir oyundur.”</w:t>
      </w:r>
      <w:r w:rsidRPr="00235294">
        <w:rPr>
          <w:rFonts w:cs="Arial"/>
          <w:sz w:val="24"/>
          <w:szCs w:val="28"/>
          <w:shd w:val="clear" w:color="auto" w:fill="FFFFFF"/>
        </w:rPr>
        <w:t xml:space="preserve"> Aliye </w:t>
      </w:r>
      <w:proofErr w:type="spellStart"/>
      <w:r w:rsidRPr="00235294">
        <w:rPr>
          <w:rFonts w:cs="Arial"/>
          <w:sz w:val="24"/>
          <w:szCs w:val="28"/>
          <w:shd w:val="clear" w:color="auto" w:fill="FFFFFF"/>
        </w:rPr>
        <w:t>İzzetbegoviç</w:t>
      </w:r>
      <w:proofErr w:type="spellEnd"/>
    </w:p>
    <w:p w:rsidR="00235294" w:rsidRPr="00235294" w:rsidRDefault="00235294" w:rsidP="00235294">
      <w:pPr>
        <w:pStyle w:val="ListeParagraf"/>
        <w:numPr>
          <w:ilvl w:val="0"/>
          <w:numId w:val="1"/>
        </w:numPr>
        <w:tabs>
          <w:tab w:val="left" w:pos="4476"/>
        </w:tabs>
        <w:rPr>
          <w:rFonts w:cs="Segoe UI"/>
          <w:bCs/>
          <w:sz w:val="24"/>
          <w:szCs w:val="28"/>
        </w:rPr>
      </w:pPr>
      <w:r w:rsidRPr="00235294">
        <w:rPr>
          <w:rFonts w:cs="Segoe UI"/>
          <w:bCs/>
          <w:sz w:val="24"/>
          <w:szCs w:val="28"/>
        </w:rPr>
        <w:t xml:space="preserve">Niyeti iyilik olan, karşılaştığı kötülüğe takılıp kalmaz.  </w:t>
      </w:r>
    </w:p>
    <w:p w:rsidR="00235294" w:rsidRPr="00235294" w:rsidRDefault="00235294" w:rsidP="00235294">
      <w:pPr>
        <w:pStyle w:val="ListeParagraf"/>
        <w:numPr>
          <w:ilvl w:val="0"/>
          <w:numId w:val="1"/>
        </w:numPr>
        <w:tabs>
          <w:tab w:val="left" w:pos="4476"/>
        </w:tabs>
        <w:rPr>
          <w:rFonts w:cs="Segoe UI"/>
          <w:bCs/>
          <w:sz w:val="24"/>
          <w:szCs w:val="28"/>
        </w:rPr>
      </w:pPr>
      <w:r w:rsidRPr="00235294">
        <w:rPr>
          <w:rFonts w:cs="Segoe UI"/>
          <w:bCs/>
          <w:sz w:val="24"/>
          <w:szCs w:val="28"/>
        </w:rPr>
        <w:t xml:space="preserve">İnsan, Allah’a ancak öteki insanlara iyilik yapmakla yaklaşabilir.  </w:t>
      </w:r>
      <w:bookmarkStart w:id="1" w:name="_GoBack"/>
      <w:bookmarkEnd w:id="1"/>
    </w:p>
    <w:sectPr w:rsidR="00235294" w:rsidRPr="00235294" w:rsidSect="00235294">
      <w:pgSz w:w="11906" w:h="16838"/>
      <w:pgMar w:top="426" w:right="720" w:bottom="720" w:left="72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HASENAT">
    <w:altName w:val="Courier New"/>
    <w:charset w:val="A2"/>
    <w:family w:val="auto"/>
    <w:pitch w:val="variable"/>
    <w:sig w:usb0="00000000" w:usb1="00000000" w:usb2="00000000" w:usb3="00000000" w:csb0="0000005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550FA8"/>
    <w:multiLevelType w:val="hybridMultilevel"/>
    <w:tmpl w:val="8B2C9D9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733"/>
    <w:rsid w:val="001D0D1D"/>
    <w:rsid w:val="00235294"/>
    <w:rsid w:val="002A12A2"/>
    <w:rsid w:val="002A2D49"/>
    <w:rsid w:val="003B5733"/>
    <w:rsid w:val="004C6919"/>
    <w:rsid w:val="004E34E6"/>
    <w:rsid w:val="005A5A68"/>
    <w:rsid w:val="00674185"/>
    <w:rsid w:val="00756A9A"/>
    <w:rsid w:val="007A2145"/>
    <w:rsid w:val="007B5916"/>
    <w:rsid w:val="00846398"/>
    <w:rsid w:val="00997290"/>
    <w:rsid w:val="009D499E"/>
    <w:rsid w:val="00C5387F"/>
    <w:rsid w:val="00D55F4B"/>
    <w:rsid w:val="00FE5B6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62AB1E-B0E0-4391-B337-01BCEDBA4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B6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A2145"/>
    <w:pPr>
      <w:spacing w:after="0" w:line="240" w:lineRule="auto"/>
    </w:pPr>
  </w:style>
  <w:style w:type="character" w:styleId="SonnotBavurusu">
    <w:name w:val="endnote reference"/>
    <w:basedOn w:val="VarsaylanParagrafYazTipi"/>
    <w:uiPriority w:val="99"/>
    <w:semiHidden/>
    <w:unhideWhenUsed/>
    <w:rsid w:val="007A2145"/>
  </w:style>
  <w:style w:type="paragraph" w:styleId="BalonMetni">
    <w:name w:val="Balloon Text"/>
    <w:basedOn w:val="Normal"/>
    <w:link w:val="BalonMetniChar"/>
    <w:uiPriority w:val="99"/>
    <w:semiHidden/>
    <w:unhideWhenUsed/>
    <w:rsid w:val="007B591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B5916"/>
    <w:rPr>
      <w:rFonts w:ascii="Segoe UI" w:hAnsi="Segoe UI" w:cs="Segoe UI"/>
      <w:sz w:val="18"/>
      <w:szCs w:val="18"/>
    </w:rPr>
  </w:style>
  <w:style w:type="character" w:styleId="Gl">
    <w:name w:val="Strong"/>
    <w:basedOn w:val="VarsaylanParagrafYazTipi"/>
    <w:uiPriority w:val="22"/>
    <w:qFormat/>
    <w:rsid w:val="00235294"/>
    <w:rPr>
      <w:b/>
      <w:bCs/>
    </w:rPr>
  </w:style>
  <w:style w:type="paragraph" w:styleId="ListeParagraf">
    <w:name w:val="List Paragraph"/>
    <w:basedOn w:val="Normal"/>
    <w:uiPriority w:val="34"/>
    <w:qFormat/>
    <w:rsid w:val="00235294"/>
    <w:pPr>
      <w:ind w:left="720"/>
      <w:contextualSpacing/>
    </w:pPr>
  </w:style>
  <w:style w:type="character" w:styleId="Kpr">
    <w:name w:val="Hyperlink"/>
    <w:basedOn w:val="VarsaylanParagrafYazTipi"/>
    <w:uiPriority w:val="99"/>
    <w:semiHidden/>
    <w:unhideWhenUsed/>
    <w:rsid w:val="002352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1718</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Hayati KARA</dc:creator>
  <cp:keywords/>
  <dc:description/>
  <cp:lastModifiedBy>Volkan GUREL</cp:lastModifiedBy>
  <cp:revision>2</cp:revision>
  <cp:lastPrinted>2020-04-13T06:31:00Z</cp:lastPrinted>
  <dcterms:created xsi:type="dcterms:W3CDTF">2020-04-13T07:08:00Z</dcterms:created>
  <dcterms:modified xsi:type="dcterms:W3CDTF">2020-04-13T07:08:00Z</dcterms:modified>
</cp:coreProperties>
</file>